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AEAD" w14:textId="093ADC53" w:rsidR="00B063FF" w:rsidRPr="00D20BDF" w:rsidRDefault="00B063FF" w:rsidP="00B063F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0BDF">
        <w:rPr>
          <w:b/>
          <w:color w:val="000000"/>
          <w:sz w:val="28"/>
          <w:szCs w:val="28"/>
        </w:rPr>
        <w:t>Essay #</w:t>
      </w:r>
      <w:r w:rsidR="00C66963">
        <w:rPr>
          <w:b/>
          <w:color w:val="000000"/>
          <w:sz w:val="28"/>
          <w:szCs w:val="28"/>
        </w:rPr>
        <w:t>3</w:t>
      </w:r>
      <w:r w:rsidRPr="00D20BDF">
        <w:rPr>
          <w:b/>
          <w:color w:val="000000"/>
          <w:sz w:val="28"/>
          <w:szCs w:val="28"/>
        </w:rPr>
        <w:t xml:space="preserve">: </w:t>
      </w:r>
      <w:r w:rsidR="00B91966">
        <w:rPr>
          <w:b/>
          <w:color w:val="000000"/>
          <w:sz w:val="28"/>
          <w:szCs w:val="28"/>
        </w:rPr>
        <w:t>Stereotype Threat</w:t>
      </w:r>
    </w:p>
    <w:p w14:paraId="654A2370" w14:textId="0F8BDC04" w:rsidR="00D20BDF" w:rsidRPr="00D20BDF" w:rsidRDefault="00B063FF" w:rsidP="00D20BDF">
      <w:pPr>
        <w:pStyle w:val="NormalWeb"/>
        <w:rPr>
          <w:color w:val="000000"/>
        </w:rPr>
      </w:pPr>
      <w:r w:rsidRPr="00D20BDF">
        <w:rPr>
          <w:b/>
          <w:color w:val="000000"/>
        </w:rPr>
        <w:t>Rationale for Assignment:</w:t>
      </w:r>
      <w:r w:rsidRPr="00D20BDF">
        <w:rPr>
          <w:color w:val="000000"/>
        </w:rPr>
        <w:t xml:space="preserve"> An important college skill is </w:t>
      </w:r>
      <w:r w:rsidR="00D20BDF" w:rsidRPr="00D20BDF">
        <w:rPr>
          <w:color w:val="000000"/>
        </w:rPr>
        <w:t>being able to read and understand other people’s ideas. When you write about what you read, you are basically explaining to the reader, “This is what I read and learned; this is what I understand about the topic.”</w:t>
      </w:r>
    </w:p>
    <w:p w14:paraId="1E02C0E6" w14:textId="711EB13E" w:rsidR="00D20BDF" w:rsidRPr="00D20BDF" w:rsidRDefault="00D20BDF" w:rsidP="00D20BDF">
      <w:pPr>
        <w:pStyle w:val="NormalWeb"/>
        <w:rPr>
          <w:color w:val="000000"/>
        </w:rPr>
      </w:pPr>
      <w:r w:rsidRPr="00D20BDF">
        <w:rPr>
          <w:color w:val="000000"/>
        </w:rPr>
        <w:t>This paper assignment asks you to explain an important idea in one of the articles we have read, and to illustrate that idea with examples</w:t>
      </w:r>
      <w:r w:rsidR="00C66963">
        <w:rPr>
          <w:color w:val="000000"/>
        </w:rPr>
        <w:t xml:space="preserve">. </w:t>
      </w:r>
      <w:r w:rsidRPr="00D20BDF">
        <w:rPr>
          <w:color w:val="000000"/>
        </w:rPr>
        <w:t>You may also include examples from other sources we reviewed in class to show the author’s ideas. Be sure to properly cite all paraphrases and quotations from the readings.</w:t>
      </w:r>
    </w:p>
    <w:p w14:paraId="3B83AEAF" w14:textId="28AD9215" w:rsidR="00B063FF" w:rsidRPr="00D20BDF" w:rsidRDefault="00D20BDF" w:rsidP="00B063FF">
      <w:pPr>
        <w:pStyle w:val="NormalWeb"/>
        <w:rPr>
          <w:color w:val="000000"/>
        </w:rPr>
      </w:pPr>
      <w:r w:rsidRPr="00D20BDF">
        <w:rPr>
          <w:color w:val="000000"/>
        </w:rPr>
        <w:t>This assignment also asks you to present your own thinking a</w:t>
      </w:r>
      <w:r w:rsidR="00B063FF" w:rsidRPr="00D20BDF">
        <w:rPr>
          <w:color w:val="000000"/>
        </w:rPr>
        <w:t>bout the author’s ideas. You might agree with the author and give new evidence to support the ideas in the reading; you might disagree with the author and give examples to show why the ideas in the reading are not always correct; or you might have different ideas from the author that are supported by examples or evidence.</w:t>
      </w:r>
    </w:p>
    <w:p w14:paraId="3B83AEB1" w14:textId="52D32FFE" w:rsidR="00B063FF" w:rsidRPr="00D20BDF" w:rsidRDefault="00B063FF" w:rsidP="00D20BDF">
      <w:pPr>
        <w:pStyle w:val="NormalWeb"/>
        <w:rPr>
          <w:color w:val="000000"/>
        </w:rPr>
      </w:pPr>
      <w:r w:rsidRPr="00D20BDF">
        <w:rPr>
          <w:b/>
          <w:color w:val="000000"/>
        </w:rPr>
        <w:t>Assignment:</w:t>
      </w:r>
      <w:r w:rsidRPr="00D20BDF">
        <w:rPr>
          <w:color w:val="000000"/>
        </w:rPr>
        <w:t xml:space="preserve"> </w:t>
      </w:r>
      <w:r w:rsidR="00C84B4B" w:rsidRPr="00D20BDF">
        <w:rPr>
          <w:color w:val="000000"/>
        </w:rPr>
        <w:t>Pick one (1) of the following prompts to write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BDF" w:rsidRPr="00D20BDF" w14:paraId="04874DF7" w14:textId="77777777" w:rsidTr="00D20BDF">
        <w:tc>
          <w:tcPr>
            <w:tcW w:w="9350" w:type="dxa"/>
          </w:tcPr>
          <w:p w14:paraId="7CD92CDC" w14:textId="022EC678" w:rsidR="00C66963" w:rsidRDefault="00D20BDF" w:rsidP="00D20BDF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Option 1-</w:t>
            </w:r>
            <w:r w:rsidRPr="00D20BDF">
              <w:rPr>
                <w:b/>
                <w:color w:val="000000"/>
              </w:rPr>
              <w:t>Text-to-Self:</w:t>
            </w:r>
            <w:r w:rsidRPr="00D20BDF">
              <w:rPr>
                <w:color w:val="000000"/>
              </w:rPr>
              <w:t xml:space="preserve"> </w:t>
            </w:r>
            <w:r w:rsidR="00C66963" w:rsidRPr="00C66963">
              <w:rPr>
                <w:i/>
                <w:color w:val="000000"/>
              </w:rPr>
              <w:t xml:space="preserve">Can you think of a time when you might have underperformed because of </w:t>
            </w:r>
            <w:r w:rsidR="00C66963">
              <w:rPr>
                <w:i/>
                <w:color w:val="000000"/>
              </w:rPr>
              <w:t xml:space="preserve">stereotype threat. </w:t>
            </w:r>
            <w:r w:rsidR="00C66963" w:rsidRPr="00C66963">
              <w:rPr>
                <w:i/>
                <w:color w:val="000000"/>
              </w:rPr>
              <w:t xml:space="preserve">What happened?  What impact did that have on you?  What would have helped you </w:t>
            </w:r>
            <w:r w:rsidR="00C66963">
              <w:rPr>
                <w:i/>
                <w:color w:val="000000"/>
              </w:rPr>
              <w:t xml:space="preserve">overcome stereotype threat in that situation? </w:t>
            </w:r>
            <w:r w:rsidR="00C66963" w:rsidRPr="00C66963">
              <w:rPr>
                <w:i/>
                <w:color w:val="000000"/>
              </w:rPr>
              <w:t xml:space="preserve">Please support your </w:t>
            </w:r>
            <w:r w:rsidR="00FD4A16">
              <w:rPr>
                <w:i/>
                <w:color w:val="000000"/>
              </w:rPr>
              <w:t>analysis</w:t>
            </w:r>
            <w:r w:rsidR="00C66963" w:rsidRPr="00C66963">
              <w:rPr>
                <w:i/>
                <w:color w:val="000000"/>
              </w:rPr>
              <w:t xml:space="preserve"> using examples from your own experiences as well as any of the </w:t>
            </w:r>
            <w:r w:rsidR="00C66963">
              <w:rPr>
                <w:i/>
                <w:color w:val="000000"/>
              </w:rPr>
              <w:t>texts we reviewed in this unit.</w:t>
            </w:r>
          </w:p>
          <w:p w14:paraId="0DB8143F" w14:textId="77777777" w:rsidR="00D20BDF" w:rsidRPr="00D20BDF" w:rsidRDefault="00D20BDF" w:rsidP="00D20BD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D20BDF">
              <w:rPr>
                <w:color w:val="000000"/>
              </w:rPr>
              <w:t xml:space="preserve">Your first paragraph (called an introduction) should include a thesis—a concise statement where you answer the questions above and let your reader know what to expect as the paper unfolds. </w:t>
            </w:r>
          </w:p>
          <w:p w14:paraId="69ED6284" w14:textId="77777777" w:rsidR="00D20BDF" w:rsidRPr="00D20BDF" w:rsidRDefault="00D20BDF" w:rsidP="00D20BD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D20BDF">
              <w:rPr>
                <w:color w:val="000000"/>
              </w:rPr>
              <w:t xml:space="preserve">Your body paragraphs should provide evidence for your argument, focusing on specific personal educational experiences. </w:t>
            </w:r>
          </w:p>
          <w:p w14:paraId="4FE0F2FE" w14:textId="03D5A768" w:rsidR="00D20BDF" w:rsidRDefault="00D20BDF" w:rsidP="00D20BD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D20BDF">
              <w:rPr>
                <w:color w:val="000000"/>
              </w:rPr>
              <w:t xml:space="preserve">Stronger papers will also include details—quotes—from </w:t>
            </w:r>
            <w:r w:rsidR="00C66963">
              <w:rPr>
                <w:color w:val="000000"/>
              </w:rPr>
              <w:t>Steele</w:t>
            </w:r>
            <w:r w:rsidRPr="00D20BDF">
              <w:rPr>
                <w:color w:val="000000"/>
              </w:rPr>
              <w:t xml:space="preserve">’s essay </w:t>
            </w:r>
            <w:r w:rsidR="00FF6169">
              <w:rPr>
                <w:color w:val="000000"/>
              </w:rPr>
              <w:t xml:space="preserve">or video </w:t>
            </w:r>
            <w:bookmarkStart w:id="0" w:name="_GoBack"/>
            <w:bookmarkEnd w:id="0"/>
            <w:r w:rsidRPr="00D20BDF">
              <w:rPr>
                <w:color w:val="000000"/>
              </w:rPr>
              <w:t>as support.</w:t>
            </w:r>
          </w:p>
          <w:p w14:paraId="4A323E27" w14:textId="6A0EABC7" w:rsidR="00D20BDF" w:rsidRPr="00D20BDF" w:rsidRDefault="00D20BDF" w:rsidP="00D20BDF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</w:tr>
      <w:tr w:rsidR="00D20BDF" w:rsidRPr="00D20BDF" w14:paraId="426E3269" w14:textId="77777777" w:rsidTr="00D20BDF">
        <w:tc>
          <w:tcPr>
            <w:tcW w:w="9350" w:type="dxa"/>
          </w:tcPr>
          <w:p w14:paraId="357464EE" w14:textId="7399C5DE" w:rsidR="00FD4A16" w:rsidRPr="00FD4A16" w:rsidRDefault="00D20BDF" w:rsidP="00D20BDF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Option 2-</w:t>
            </w:r>
            <w:r w:rsidRPr="00D20BDF">
              <w:rPr>
                <w:b/>
                <w:color w:val="000000"/>
              </w:rPr>
              <w:t>Text-to-Text:</w:t>
            </w:r>
            <w:r w:rsidRPr="00D20BDF">
              <w:rPr>
                <w:color w:val="000000"/>
              </w:rPr>
              <w:t xml:space="preserve"> </w:t>
            </w:r>
            <w:r w:rsidR="00C66963" w:rsidRPr="00FD4A16">
              <w:rPr>
                <w:i/>
                <w:color w:val="000000"/>
              </w:rPr>
              <w:t>Analyze how stereotype threat impacted another person (</w:t>
            </w:r>
            <w:r w:rsidR="00C66963" w:rsidRPr="00FD4A16">
              <w:rPr>
                <w:b/>
                <w:i/>
                <w:color w:val="000000"/>
              </w:rPr>
              <w:t xml:space="preserve">pick </w:t>
            </w:r>
            <w:r w:rsidR="00C66963" w:rsidRPr="00FD4A16">
              <w:rPr>
                <w:b/>
                <w:i/>
                <w:color w:val="000000"/>
                <w:u w:val="single"/>
              </w:rPr>
              <w:t>one</w:t>
            </w:r>
            <w:r w:rsidR="00C66963" w:rsidRPr="00FD4A16">
              <w:rPr>
                <w:b/>
                <w:i/>
                <w:color w:val="000000"/>
              </w:rPr>
              <w:t>:</w:t>
            </w:r>
            <w:r w:rsidR="00C66963" w:rsidRPr="00FD4A16">
              <w:rPr>
                <w:i/>
                <w:color w:val="000000"/>
              </w:rPr>
              <w:t xml:space="preserve"> </w:t>
            </w:r>
            <w:r w:rsidR="00C66963" w:rsidRPr="00FD4A16">
              <w:rPr>
                <w:b/>
                <w:i/>
                <w:color w:val="000000"/>
              </w:rPr>
              <w:t>Amy Tan from “Mother Tongue</w:t>
            </w:r>
            <w:r w:rsidR="00FD4A16" w:rsidRPr="00FD4A16">
              <w:rPr>
                <w:b/>
                <w:i/>
                <w:color w:val="000000"/>
              </w:rPr>
              <w:t>,</w:t>
            </w:r>
            <w:r w:rsidR="00C66963" w:rsidRPr="00FD4A16">
              <w:rPr>
                <w:b/>
                <w:i/>
                <w:color w:val="000000"/>
              </w:rPr>
              <w:t xml:space="preserve">” </w:t>
            </w:r>
            <w:proofErr w:type="spellStart"/>
            <w:r w:rsidR="00C66963" w:rsidRPr="00FD4A16">
              <w:rPr>
                <w:b/>
                <w:i/>
                <w:color w:val="000000"/>
              </w:rPr>
              <w:t>Jin</w:t>
            </w:r>
            <w:proofErr w:type="spellEnd"/>
            <w:r w:rsidR="00C66963" w:rsidRPr="00FD4A16">
              <w:rPr>
                <w:b/>
                <w:i/>
                <w:color w:val="000000"/>
              </w:rPr>
              <w:t xml:space="preserve"> from </w:t>
            </w:r>
            <w:r w:rsidR="00FD4A16" w:rsidRPr="00FD4A16">
              <w:rPr>
                <w:b/>
                <w:i/>
                <w:color w:val="000000"/>
              </w:rPr>
              <w:t xml:space="preserve">the </w:t>
            </w:r>
            <w:r w:rsidR="00C66963" w:rsidRPr="00FD4A16">
              <w:rPr>
                <w:b/>
                <w:i/>
                <w:color w:val="000000"/>
              </w:rPr>
              <w:t>American Born Chinese comic or one/all of the women featured in the mov</w:t>
            </w:r>
            <w:r w:rsidR="00FD4A16">
              <w:rPr>
                <w:b/>
                <w:i/>
                <w:color w:val="000000"/>
              </w:rPr>
              <w:t>i</w:t>
            </w:r>
            <w:r w:rsidR="00C66963" w:rsidRPr="00FD4A16">
              <w:rPr>
                <w:b/>
                <w:i/>
                <w:color w:val="000000"/>
              </w:rPr>
              <w:t>e Hidden Figures).</w:t>
            </w:r>
            <w:r w:rsidR="00C66963" w:rsidRPr="00FD4A16">
              <w:rPr>
                <w:i/>
                <w:color w:val="000000"/>
              </w:rPr>
              <w:t xml:space="preserve">  </w:t>
            </w:r>
            <w:r w:rsidR="00FD4A16" w:rsidRPr="00FD4A16">
              <w:rPr>
                <w:i/>
                <w:color w:val="000000"/>
              </w:rPr>
              <w:t xml:space="preserve">How did stereotype threat restrict (or potentially restricted them) from reaching their </w:t>
            </w:r>
            <w:r w:rsidR="00FD4A16">
              <w:rPr>
                <w:i/>
                <w:color w:val="000000"/>
              </w:rPr>
              <w:t>full</w:t>
            </w:r>
            <w:r w:rsidR="00FD4A16" w:rsidRPr="00FD4A16">
              <w:rPr>
                <w:i/>
                <w:color w:val="000000"/>
              </w:rPr>
              <w:t xml:space="preserve"> potential?  What might have helped them overcome stereotype threat in that situation?  Please support your analysis using quotes from the texts we reviewed in this unit. </w:t>
            </w:r>
          </w:p>
          <w:p w14:paraId="59795F3C" w14:textId="6D48CA9C" w:rsidR="00FD4A16" w:rsidRPr="00D20BDF" w:rsidRDefault="00FD4A16" w:rsidP="00FD4A1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D20BDF">
              <w:rPr>
                <w:color w:val="000000"/>
              </w:rPr>
              <w:t xml:space="preserve">Your first paragraph (called an introduction) should include a thesis—a concise statement where you answer the questions above and let your reader know what to expect as the paper unfolds. </w:t>
            </w:r>
          </w:p>
          <w:p w14:paraId="6A55EC9B" w14:textId="11FA5A76" w:rsidR="00FD4A16" w:rsidRPr="00FD4A16" w:rsidRDefault="00FD4A16" w:rsidP="00FD4A1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 body paragraphs should provide evidence for your argument, focusing on specific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evidence from the relevant texts you selected. </w:t>
            </w:r>
            <w:r w:rsidRPr="00FD4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C6B081" w14:textId="53BC8DEE" w:rsidR="00D20BDF" w:rsidRPr="00D20BDF" w:rsidRDefault="00D20BDF" w:rsidP="00B063F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</w:rPr>
            </w:pPr>
            <w:r w:rsidRPr="00D20BDF">
              <w:rPr>
                <w:color w:val="000000"/>
              </w:rPr>
              <w:t xml:space="preserve">Stronger papers will also include details—quotes—from </w:t>
            </w:r>
            <w:r w:rsidR="00FD4A16">
              <w:rPr>
                <w:color w:val="000000"/>
              </w:rPr>
              <w:t>Steele</w:t>
            </w:r>
            <w:r w:rsidRPr="00D20BDF">
              <w:rPr>
                <w:color w:val="000000"/>
              </w:rPr>
              <w:t xml:space="preserve">’s essay </w:t>
            </w:r>
            <w:r w:rsidR="00FF6169">
              <w:rPr>
                <w:color w:val="000000"/>
              </w:rPr>
              <w:t xml:space="preserve">or videos </w:t>
            </w:r>
            <w:r w:rsidRPr="00D20BDF">
              <w:rPr>
                <w:color w:val="000000"/>
              </w:rPr>
              <w:t>as support.</w:t>
            </w:r>
          </w:p>
        </w:tc>
      </w:tr>
    </w:tbl>
    <w:p w14:paraId="4FEC1704" w14:textId="77777777" w:rsidR="00D20BDF" w:rsidRPr="00D20BDF" w:rsidRDefault="00D20BDF" w:rsidP="00D20BDF">
      <w:pPr>
        <w:pStyle w:val="NormalWeb"/>
        <w:ind w:left="720"/>
        <w:jc w:val="right"/>
        <w:rPr>
          <w:b/>
          <w:color w:val="000000"/>
        </w:rPr>
      </w:pPr>
      <w:r w:rsidRPr="00D20BDF">
        <w:rPr>
          <w:b/>
          <w:color w:val="000000"/>
        </w:rPr>
        <w:t xml:space="preserve">Over </w:t>
      </w:r>
      <w:r w:rsidRPr="00D20BDF">
        <w:rPr>
          <w:b/>
          <w:color w:val="000000"/>
        </w:rPr>
        <w:sym w:font="Wingdings" w:char="F0E0"/>
      </w:r>
      <w:r w:rsidRPr="00D20BDF">
        <w:rPr>
          <w:b/>
          <w:color w:val="000000"/>
        </w:rPr>
        <w:t xml:space="preserve"> </w:t>
      </w:r>
    </w:p>
    <w:p w14:paraId="39728FD1" w14:textId="77777777" w:rsidR="00FD4A16" w:rsidRDefault="00FD4A16" w:rsidP="00986D2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86878DC" w14:textId="38C6B09F" w:rsidR="00885218" w:rsidRPr="00D20BDF" w:rsidRDefault="00C84B4B" w:rsidP="00986D2F">
      <w:pPr>
        <w:pStyle w:val="NormalWeb"/>
        <w:spacing w:before="0" w:beforeAutospacing="0" w:after="0" w:afterAutospacing="0"/>
        <w:rPr>
          <w:color w:val="000000"/>
        </w:rPr>
      </w:pPr>
      <w:r w:rsidRPr="00D20BDF">
        <w:rPr>
          <w:b/>
          <w:color w:val="000000"/>
        </w:rPr>
        <w:t>For</w:t>
      </w:r>
      <w:r w:rsidR="00776518">
        <w:rPr>
          <w:b/>
          <w:color w:val="000000"/>
        </w:rPr>
        <w:t xml:space="preserve">mat </w:t>
      </w:r>
      <w:r w:rsidRPr="00D20BDF">
        <w:rPr>
          <w:b/>
          <w:color w:val="000000"/>
        </w:rPr>
        <w:t>Requirements</w:t>
      </w:r>
      <w:r w:rsidR="00885218" w:rsidRPr="00D20BDF">
        <w:rPr>
          <w:color w:val="000000"/>
        </w:rPr>
        <w:t>:</w:t>
      </w:r>
    </w:p>
    <w:p w14:paraId="002B4F99" w14:textId="6F7C6C96" w:rsidR="00885218" w:rsidRPr="00D20BDF" w:rsidRDefault="00885218" w:rsidP="00986D2F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D20BDF">
        <w:rPr>
          <w:color w:val="000000"/>
        </w:rPr>
        <w:t xml:space="preserve">3-4 pages in length </w:t>
      </w:r>
    </w:p>
    <w:p w14:paraId="374E11E8" w14:textId="39C0AA80" w:rsidR="00885218" w:rsidRDefault="00885218" w:rsidP="00986D2F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D20BDF">
        <w:rPr>
          <w:color w:val="000000"/>
        </w:rPr>
        <w:t xml:space="preserve">MLA format (1 inch margins, double-spaced, typed in Times New Roman or </w:t>
      </w:r>
      <w:proofErr w:type="spellStart"/>
      <w:r w:rsidRPr="00D20BDF">
        <w:rPr>
          <w:color w:val="000000"/>
        </w:rPr>
        <w:t>Calibre</w:t>
      </w:r>
      <w:proofErr w:type="spellEnd"/>
      <w:r w:rsidRPr="00D20BDF">
        <w:rPr>
          <w:color w:val="000000"/>
        </w:rPr>
        <w:t xml:space="preserve"> font)</w:t>
      </w:r>
    </w:p>
    <w:p w14:paraId="2F59D415" w14:textId="77777777" w:rsidR="00986D2F" w:rsidRPr="00986D2F" w:rsidRDefault="00986D2F" w:rsidP="00986D2F">
      <w:pPr>
        <w:pStyle w:val="NormalWeb"/>
        <w:spacing w:before="0" w:beforeAutospacing="0" w:after="0" w:afterAutospacing="0"/>
        <w:rPr>
          <w:color w:val="000000"/>
        </w:rPr>
      </w:pPr>
    </w:p>
    <w:p w14:paraId="3B83AEB5" w14:textId="671A38CB" w:rsidR="00B063FF" w:rsidRDefault="00B063FF" w:rsidP="00986D2F">
      <w:pPr>
        <w:pStyle w:val="NormalWeb"/>
        <w:spacing w:before="0" w:beforeAutospacing="0" w:after="0" w:afterAutospacing="0"/>
        <w:rPr>
          <w:color w:val="000000"/>
        </w:rPr>
      </w:pPr>
      <w:r w:rsidRPr="00D20BDF">
        <w:rPr>
          <w:b/>
          <w:color w:val="000000"/>
        </w:rPr>
        <w:t>Grading:</w:t>
      </w:r>
      <w:r w:rsidRPr="00D20BDF">
        <w:rPr>
          <w:color w:val="000000"/>
        </w:rPr>
        <w:t xml:space="preserve"> This essay is worth 100 points. </w:t>
      </w:r>
      <w:r w:rsidR="00986D2F">
        <w:rPr>
          <w:color w:val="000000"/>
        </w:rPr>
        <w:t>Your essay should meet the following goals:</w:t>
      </w:r>
    </w:p>
    <w:p w14:paraId="3B83AEB6" w14:textId="618B898E" w:rsidR="00B063F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essay addresses the assignment topic (student learning, motivation and success).</w:t>
      </w:r>
    </w:p>
    <w:p w14:paraId="6FF5D964" w14:textId="3F9EFA60" w:rsid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essay has a main point (or thesis) about the topic</w:t>
      </w:r>
      <w:r w:rsidR="00FD4A16">
        <w:rPr>
          <w:color w:val="000000"/>
        </w:rPr>
        <w:t>.</w:t>
      </w:r>
    </w:p>
    <w:p w14:paraId="27FA4C9A" w14:textId="368E03D1" w:rsid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essay begins with an introduction that presents the thesis and main ideas</w:t>
      </w:r>
    </w:p>
    <w:p w14:paraId="01353E6C" w14:textId="0793154E" w:rsid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essay has a conclusion that summarizes the main points of the paper and explains why they are important.</w:t>
      </w:r>
    </w:p>
    <w:p w14:paraId="30A51838" w14:textId="3EDC0AA9" w:rsid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Each paragraph is organized around a central idea. (The paragraph should stay on one single topic, not stray to multiple topics).</w:t>
      </w:r>
    </w:p>
    <w:p w14:paraId="1A91DD2C" w14:textId="50F80366" w:rsid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Paragraphs include concrete details to support the thesis and paragraph topic sentence. </w:t>
      </w:r>
    </w:p>
    <w:p w14:paraId="5F84AFAF" w14:textId="76D11CC5" w:rsid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At leas</w:t>
      </w:r>
      <w:r w:rsidR="00FD4A16">
        <w:rPr>
          <w:color w:val="000000"/>
        </w:rPr>
        <w:t xml:space="preserve">t two (2) </w:t>
      </w:r>
      <w:r>
        <w:rPr>
          <w:color w:val="000000"/>
        </w:rPr>
        <w:t>body paragraph</w:t>
      </w:r>
      <w:r w:rsidR="00FD4A16">
        <w:rPr>
          <w:color w:val="000000"/>
        </w:rPr>
        <w:t>s</w:t>
      </w:r>
      <w:r>
        <w:rPr>
          <w:color w:val="000000"/>
        </w:rPr>
        <w:t xml:space="preserve"> needs to include a quote (that is placed in your essay using the “quote sandwich method” and includes an in-text citation)</w:t>
      </w:r>
    </w:p>
    <w:p w14:paraId="6FBE4AFF" w14:textId="0380E02F" w:rsid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Sentences are generally clear and early to follow.  </w:t>
      </w:r>
    </w:p>
    <w:p w14:paraId="1ACFD086" w14:textId="7DABD7E8" w:rsid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essay has a title that reflects the specific topic and main point of your essay, not the generic topic for the assignment (NOT “</w:t>
      </w:r>
      <w:r w:rsidR="00FD4A16">
        <w:rPr>
          <w:color w:val="000000"/>
        </w:rPr>
        <w:t>Stereotype Threat</w:t>
      </w:r>
      <w:r>
        <w:rPr>
          <w:color w:val="000000"/>
        </w:rPr>
        <w:t>”)</w:t>
      </w:r>
    </w:p>
    <w:p w14:paraId="7A07CF85" w14:textId="30317776" w:rsid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essay reflects proofreading (lacks typos, missing words, etc.)</w:t>
      </w:r>
    </w:p>
    <w:p w14:paraId="4A5E8178" w14:textId="1FC177B9" w:rsidR="00885218" w:rsidRPr="00986D2F" w:rsidRDefault="00986D2F" w:rsidP="00986D2F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essay includes a works cited page </w:t>
      </w:r>
    </w:p>
    <w:p w14:paraId="5B2E7BAC" w14:textId="4BD27316" w:rsidR="00776518" w:rsidRPr="00776518" w:rsidRDefault="00776518" w:rsidP="00AD42E4">
      <w:pPr>
        <w:pStyle w:val="NormalWeb"/>
        <w:rPr>
          <w:color w:val="000000"/>
        </w:rPr>
      </w:pPr>
      <w:r w:rsidRPr="00776518">
        <w:rPr>
          <w:b/>
          <w:color w:val="000000"/>
        </w:rPr>
        <w:t>Due Date:</w:t>
      </w:r>
      <w:r>
        <w:rPr>
          <w:color w:val="000000"/>
        </w:rPr>
        <w:t xml:space="preserve"> </w:t>
      </w:r>
      <w:r w:rsidR="00B43B39">
        <w:rPr>
          <w:color w:val="000000"/>
        </w:rPr>
        <w:t>Wednesday, March 14th</w:t>
      </w:r>
      <w:r w:rsidR="00FD4A16">
        <w:rPr>
          <w:color w:val="000000"/>
        </w:rPr>
        <w:t xml:space="preserve"> </w:t>
      </w:r>
      <w:r w:rsidR="00B43B39">
        <w:rPr>
          <w:color w:val="000000"/>
        </w:rPr>
        <w:t xml:space="preserve">at midnight </w:t>
      </w:r>
      <w:r w:rsidR="00FD4A16">
        <w:rPr>
          <w:color w:val="000000"/>
        </w:rPr>
        <w:t xml:space="preserve">(This is the final draft; no revisions possible) </w:t>
      </w:r>
    </w:p>
    <w:sectPr w:rsidR="00776518" w:rsidRPr="0077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E7D"/>
    <w:multiLevelType w:val="hybridMultilevel"/>
    <w:tmpl w:val="3B4E812C"/>
    <w:lvl w:ilvl="0" w:tplc="04B60B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8395A"/>
    <w:multiLevelType w:val="multilevel"/>
    <w:tmpl w:val="DF5A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52302"/>
    <w:multiLevelType w:val="hybridMultilevel"/>
    <w:tmpl w:val="673A8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0114"/>
    <w:multiLevelType w:val="hybridMultilevel"/>
    <w:tmpl w:val="2868A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4584"/>
    <w:multiLevelType w:val="hybridMultilevel"/>
    <w:tmpl w:val="29A0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5A9"/>
    <w:multiLevelType w:val="hybridMultilevel"/>
    <w:tmpl w:val="A0A8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571F4"/>
    <w:multiLevelType w:val="multilevel"/>
    <w:tmpl w:val="DE7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723F5"/>
    <w:multiLevelType w:val="hybridMultilevel"/>
    <w:tmpl w:val="53B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02825"/>
    <w:multiLevelType w:val="hybridMultilevel"/>
    <w:tmpl w:val="A31E2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711C8"/>
    <w:multiLevelType w:val="hybridMultilevel"/>
    <w:tmpl w:val="A1FE3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93B61"/>
    <w:multiLevelType w:val="hybridMultilevel"/>
    <w:tmpl w:val="8334C2E0"/>
    <w:lvl w:ilvl="0" w:tplc="87068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5DF7"/>
    <w:multiLevelType w:val="multilevel"/>
    <w:tmpl w:val="4344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B90E85"/>
    <w:multiLevelType w:val="hybridMultilevel"/>
    <w:tmpl w:val="82CC4690"/>
    <w:lvl w:ilvl="0" w:tplc="7C16C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15E05"/>
    <w:multiLevelType w:val="hybridMultilevel"/>
    <w:tmpl w:val="4A2A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71752"/>
    <w:multiLevelType w:val="hybridMultilevel"/>
    <w:tmpl w:val="CED08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4A8B"/>
    <w:multiLevelType w:val="hybridMultilevel"/>
    <w:tmpl w:val="0666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45E3B"/>
    <w:multiLevelType w:val="hybridMultilevel"/>
    <w:tmpl w:val="AD32FB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5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EF"/>
    <w:rsid w:val="002D475E"/>
    <w:rsid w:val="004F164C"/>
    <w:rsid w:val="00776518"/>
    <w:rsid w:val="00885218"/>
    <w:rsid w:val="00986D2F"/>
    <w:rsid w:val="009C35DF"/>
    <w:rsid w:val="00AD42E4"/>
    <w:rsid w:val="00B063FF"/>
    <w:rsid w:val="00B43B39"/>
    <w:rsid w:val="00B91966"/>
    <w:rsid w:val="00C66963"/>
    <w:rsid w:val="00C84B4B"/>
    <w:rsid w:val="00CB1288"/>
    <w:rsid w:val="00D20BDF"/>
    <w:rsid w:val="00F2673D"/>
    <w:rsid w:val="00F64F53"/>
    <w:rsid w:val="00F95EEF"/>
    <w:rsid w:val="00FD4A16"/>
    <w:rsid w:val="00FD71F8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AEAD"/>
  <w15:chartTrackingRefBased/>
  <w15:docId w15:val="{2160BA7C-195C-4B94-B44A-BC8BA8BF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E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D475E"/>
    <w:rPr>
      <w:i/>
      <w:iCs/>
    </w:rPr>
  </w:style>
  <w:style w:type="table" w:styleId="TableGrid">
    <w:name w:val="Table Grid"/>
    <w:basedOn w:val="TableNormal"/>
    <w:uiPriority w:val="39"/>
    <w:rsid w:val="00D2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Community College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Lopez</dc:creator>
  <cp:keywords/>
  <dc:description/>
  <cp:lastModifiedBy>Lopez, Leticia</cp:lastModifiedBy>
  <cp:revision>3</cp:revision>
  <cp:lastPrinted>2018-03-05T16:12:00Z</cp:lastPrinted>
  <dcterms:created xsi:type="dcterms:W3CDTF">2017-11-28T19:24:00Z</dcterms:created>
  <dcterms:modified xsi:type="dcterms:W3CDTF">2018-03-05T16:13:00Z</dcterms:modified>
</cp:coreProperties>
</file>